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4162.010.26.1.4369-2025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gia8tevw201n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GUALBERTO CASTILLO CORTES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7tbigm263oeq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14984069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1075772728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8823375482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- 2025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9408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en las jornadas clase aplicando las actividades de la malla técnica en la modalidad de ajedrez, con los jóvenes y adolescentes beneficiarios del programa deporvida en la comuna 8 de Cali.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con el registro de asistencia de los beneficiarios de la comuna 8 para posteriormente ser registrados en la plataforma SIDER del programa Activamente. 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mesa de trabajo virtual enfocada en el seguimiento operativo de la zona, en la cual se abordaron aspectos relacionados con el avance de las actividades y el cumplimiento de metas.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con una actividad en la comuna 8 para dar a conocer la oferta institucional de la secretaria del Deporte y la Recreación por medio del programa Deporvida.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https://drive.google.com/drive/folders/1EJ2ZTpVBLeXtaou1O8QeNICV3DXcc21r?usp=sharing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244664" cy="711237"/>
                  <wp:effectExtent b="0" l="0" r="0" t="0"/>
                  <wp:docPr id="33408135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64" cy="7112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bookmarkStart w:colFirst="0" w:colLast="0" w:name="_heading=h.dtibl58a0llw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10/nov/2025</w:t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T0rlTWHx8wGCDx2Q7MQPjAh1Sg==">CgMxLjAyDmguZ2lhOHRldncyMDFuMg5oLjd0YmlnbTI2M29lcTIOaC5kdGlibDU4YTBsbHc4AHIhMWNiSnh3LUVNYU1rUGktbFNwT2xnQ2NfZjhaVWNseUJj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2025-09-15T00:03:00Z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